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96" w:rsidRDefault="00967C96" w:rsidP="00967C9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E58219" wp14:editId="53BCF59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96" w:rsidRDefault="00967C96" w:rsidP="00967C9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67C96" w:rsidRDefault="00967C96" w:rsidP="00967C9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67C96" w:rsidRDefault="00967C96" w:rsidP="00967C96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67C96" w:rsidTr="00A25445">
        <w:tc>
          <w:tcPr>
            <w:tcW w:w="3107" w:type="dxa"/>
            <w:hideMark/>
          </w:tcPr>
          <w:p w:rsidR="00967C96" w:rsidRDefault="00FF22AA" w:rsidP="0050034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14</w:t>
            </w:r>
            <w:r w:rsidR="00967C96"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500340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67C96" w:rsidRDefault="00967C96" w:rsidP="00A25445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67C96" w:rsidRDefault="00967C96" w:rsidP="0050034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93496B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93496B">
              <w:rPr>
                <w:rFonts w:cs="Times New Roman"/>
                <w:sz w:val="28"/>
                <w:szCs w:val="28"/>
                <w:lang w:eastAsia="ru-RU"/>
              </w:rPr>
              <w:t>1468</w:t>
            </w:r>
          </w:p>
        </w:tc>
      </w:tr>
    </w:tbl>
    <w:p w:rsidR="00967C96" w:rsidRDefault="00967C96" w:rsidP="00967C96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с. Михайловка</w:t>
      </w:r>
    </w:p>
    <w:p w:rsidR="00967C96" w:rsidRDefault="00967C96" w:rsidP="00967C96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67C96" w:rsidTr="00A25445">
        <w:tc>
          <w:tcPr>
            <w:tcW w:w="5148" w:type="dxa"/>
            <w:hideMark/>
          </w:tcPr>
          <w:p w:rsidR="00967C96" w:rsidRDefault="00967C96" w:rsidP="00A25445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67C96" w:rsidTr="00A25445">
        <w:trPr>
          <w:trHeight w:val="1560"/>
        </w:trPr>
        <w:tc>
          <w:tcPr>
            <w:tcW w:w="5033" w:type="dxa"/>
            <w:hideMark/>
          </w:tcPr>
          <w:p w:rsidR="00967C96" w:rsidRDefault="00967C96" w:rsidP="00A25445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67C96" w:rsidRDefault="00967C96" w:rsidP="00967C96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Думы Михайловского</w:t>
            </w:r>
          </w:p>
          <w:p w:rsidR="00967C96" w:rsidRDefault="00967C96" w:rsidP="00967C96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4342" w:type="dxa"/>
          </w:tcPr>
          <w:p w:rsidR="00967C96" w:rsidRDefault="00967C96" w:rsidP="00A2544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67C96" w:rsidRDefault="00967C96" w:rsidP="00A25445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67C96" w:rsidRDefault="00967C96" w:rsidP="00A25445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67C96" w:rsidRDefault="00967C96" w:rsidP="00A25445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67C96" w:rsidRDefault="00967C96" w:rsidP="00967C96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В</w:t>
      </w:r>
      <w:r w:rsidR="00FF22AA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</w:t>
      </w:r>
      <w:r w:rsidR="00991549">
        <w:rPr>
          <w:rFonts w:eastAsiaTheme="minorEastAsia" w:cs="Times New Roman"/>
          <w:sz w:val="28"/>
          <w:szCs w:val="28"/>
          <w:lang w:eastAsia="ru-RU"/>
        </w:rPr>
        <w:t>29</w:t>
      </w:r>
      <w:r w:rsidR="00FF22AA">
        <w:rPr>
          <w:rFonts w:eastAsiaTheme="minorEastAsia" w:cs="Times New Roman"/>
          <w:sz w:val="28"/>
          <w:szCs w:val="28"/>
          <w:lang w:eastAsia="ru-RU"/>
        </w:rPr>
        <w:t xml:space="preserve"> и</w:t>
      </w:r>
      <w:r w:rsidR="00991549">
        <w:rPr>
          <w:rFonts w:eastAsiaTheme="minorEastAsia" w:cs="Times New Roman"/>
          <w:sz w:val="28"/>
          <w:szCs w:val="28"/>
          <w:lang w:eastAsia="ru-RU"/>
        </w:rPr>
        <w:t xml:space="preserve"> 81</w:t>
      </w:r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Избирательного кодекса Приморского края, на основании протоколов территориальной избирательной комиссии Михайловского района о результатах  выборов депутатов Думы Михайловского муниципального района по одномандатным избирательным округам №№ 1-17,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депутатов</w:t>
      </w:r>
      <w:r w:rsidR="0019208F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Думы Михайловского муниципального района по одномандатным избирательным округам  №№ 1-17  </w:t>
      </w:r>
      <w:r>
        <w:rPr>
          <w:sz w:val="28"/>
        </w:rPr>
        <w:t>приняли участие</w:t>
      </w:r>
      <w:r w:rsidR="00CC058B">
        <w:rPr>
          <w:sz w:val="28"/>
        </w:rPr>
        <w:t xml:space="preserve"> 7015   избирателей</w:t>
      </w:r>
      <w:r>
        <w:rPr>
          <w:sz w:val="28"/>
        </w:rPr>
        <w:t>, что составило</w:t>
      </w:r>
      <w:r w:rsidR="003422CD">
        <w:rPr>
          <w:sz w:val="28"/>
        </w:rPr>
        <w:t xml:space="preserve">  </w:t>
      </w:r>
      <w:r w:rsidR="00CC058B">
        <w:rPr>
          <w:sz w:val="28"/>
        </w:rPr>
        <w:t>26,21</w:t>
      </w:r>
      <w:bookmarkStart w:id="0" w:name="_GoBack"/>
      <w:bookmarkEnd w:id="0"/>
      <w:r w:rsidR="003422CD">
        <w:rPr>
          <w:sz w:val="28"/>
        </w:rPr>
        <w:t xml:space="preserve"> процент</w:t>
      </w:r>
      <w:r w:rsidR="0093496B">
        <w:rPr>
          <w:sz w:val="28"/>
        </w:rPr>
        <w:t>а</w:t>
      </w:r>
      <w:r>
        <w:rPr>
          <w:sz w:val="28"/>
        </w:rPr>
        <w:t xml:space="preserve"> от числа избирателей, включенных в списки избирателей, территориальная избирательная комиссия Михайловского района </w:t>
      </w:r>
    </w:p>
    <w:p w:rsidR="00967C96" w:rsidRDefault="00967C96" w:rsidP="00967C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7C96" w:rsidRDefault="00967C96" w:rsidP="00967C96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выборы депутатов Думы Михайловского муниципального района по одномандатным избирательным округам №№ 1-17 состоявшимися и действительными.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 Думы Михайловского муниципального района по одномандатным избирательным округам №№ 1-17, </w:t>
      </w:r>
      <w:r>
        <w:rPr>
          <w:rFonts w:cs="Times New Roman"/>
          <w:sz w:val="28"/>
          <w:szCs w:val="28"/>
          <w:lang w:eastAsia="ru-RU"/>
        </w:rPr>
        <w:t xml:space="preserve">которые получили наибольшее число голосов избирателей, принявших участие в голосовании:     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-  по  одномандатному избирательному округу № 1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FF22AA">
        <w:rPr>
          <w:rFonts w:cs="Times New Roman"/>
          <w:sz w:val="28"/>
          <w:szCs w:val="28"/>
          <w:lang w:eastAsia="ru-RU"/>
        </w:rPr>
        <w:t>Климчук Альберта Александровича</w:t>
      </w:r>
      <w:r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одномандатному избирательному округу № </w:t>
      </w:r>
      <w:r w:rsidR="00D03774">
        <w:rPr>
          <w:rFonts w:cs="Times New Roman"/>
          <w:sz w:val="28"/>
          <w:szCs w:val="28"/>
          <w:lang w:eastAsia="ru-RU"/>
        </w:rPr>
        <w:t>2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 w:rsidR="00D03774"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Петухову Валентину Николаевну</w:t>
      </w:r>
      <w:r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D03774">
        <w:rPr>
          <w:rFonts w:cs="Times New Roman"/>
          <w:sz w:val="28"/>
          <w:szCs w:val="28"/>
          <w:lang w:eastAsia="ru-RU"/>
        </w:rPr>
        <w:t xml:space="preserve"> 3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 w:rsidR="00D03774"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Гришакова Анатолия Андреевича</w:t>
      </w:r>
      <w:r w:rsidR="00D03774"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D03774">
        <w:rPr>
          <w:rFonts w:cs="Times New Roman"/>
          <w:sz w:val="28"/>
          <w:szCs w:val="28"/>
          <w:lang w:eastAsia="ru-RU"/>
        </w:rPr>
        <w:t xml:space="preserve"> 4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Жилюк Татьяну Владимировну</w:t>
      </w:r>
      <w:r w:rsidR="00D03774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D03774">
        <w:rPr>
          <w:rFonts w:cs="Times New Roman"/>
          <w:sz w:val="28"/>
          <w:szCs w:val="28"/>
          <w:lang w:eastAsia="ru-RU"/>
        </w:rPr>
        <w:t xml:space="preserve"> 5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Мезько Павла Петровича</w:t>
      </w:r>
      <w:r w:rsidR="00D03774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D03774">
        <w:rPr>
          <w:rFonts w:cs="Times New Roman"/>
          <w:sz w:val="28"/>
          <w:szCs w:val="28"/>
          <w:lang w:eastAsia="ru-RU"/>
        </w:rPr>
        <w:t>6</w:t>
      </w:r>
      <w:r w:rsidR="00FF22AA">
        <w:rPr>
          <w:rFonts w:cs="Times New Roman"/>
          <w:sz w:val="28"/>
          <w:szCs w:val="28"/>
          <w:lang w:eastAsia="ru-RU"/>
        </w:rPr>
        <w:t xml:space="preserve"> </w:t>
      </w:r>
      <w:r w:rsidR="00D03774">
        <w:rPr>
          <w:rFonts w:cs="Times New Roman"/>
          <w:sz w:val="28"/>
          <w:szCs w:val="28"/>
          <w:lang w:eastAsia="ru-RU"/>
        </w:rPr>
        <w:t>:</w:t>
      </w:r>
      <w:r w:rsidR="00FF22AA">
        <w:rPr>
          <w:rFonts w:cs="Times New Roman"/>
          <w:sz w:val="28"/>
          <w:szCs w:val="28"/>
          <w:lang w:eastAsia="ru-RU"/>
        </w:rPr>
        <w:t>Андрющенко Максима Сергеевича</w:t>
      </w:r>
      <w:r w:rsidR="00D03774"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D03774">
        <w:rPr>
          <w:rFonts w:cs="Times New Roman"/>
          <w:sz w:val="28"/>
          <w:szCs w:val="28"/>
          <w:lang w:eastAsia="ru-RU"/>
        </w:rPr>
        <w:t>7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Трофимова Евгения Васильевича</w:t>
      </w:r>
      <w:r w:rsidR="00D03774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одномандатному избирательному округу № </w:t>
      </w:r>
      <w:r w:rsidR="00D03774">
        <w:rPr>
          <w:rFonts w:cs="Times New Roman"/>
          <w:sz w:val="28"/>
          <w:szCs w:val="28"/>
          <w:lang w:eastAsia="ru-RU"/>
        </w:rPr>
        <w:t>8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Мирошникову Ирину Ивановну</w:t>
      </w:r>
      <w:r w:rsidR="00D03774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 xml:space="preserve"> 9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Дудко Галину Витальевну</w:t>
      </w:r>
      <w:r w:rsidR="00765311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- по одномандатному избирательному округу № </w:t>
      </w:r>
      <w:r w:rsidR="00765311">
        <w:rPr>
          <w:rFonts w:cs="Times New Roman"/>
          <w:sz w:val="28"/>
          <w:szCs w:val="28"/>
          <w:lang w:eastAsia="ru-RU"/>
        </w:rPr>
        <w:t>10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Мельничук Наталью Николаевну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765311"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11</w:t>
      </w:r>
      <w:r w:rsidR="00FF22AA">
        <w:rPr>
          <w:rFonts w:cs="Times New Roman"/>
          <w:sz w:val="28"/>
          <w:szCs w:val="28"/>
          <w:lang w:eastAsia="ru-RU"/>
        </w:rPr>
        <w:t xml:space="preserve"> </w:t>
      </w:r>
      <w:r w:rsidR="00765311">
        <w:rPr>
          <w:rFonts w:cs="Times New Roman"/>
          <w:sz w:val="28"/>
          <w:szCs w:val="28"/>
          <w:lang w:eastAsia="ru-RU"/>
        </w:rPr>
        <w:t>:</w:t>
      </w:r>
      <w:r w:rsidR="00FF22AA">
        <w:rPr>
          <w:rFonts w:cs="Times New Roman"/>
          <w:sz w:val="28"/>
          <w:szCs w:val="28"/>
          <w:lang w:eastAsia="ru-RU"/>
        </w:rPr>
        <w:t>Роженко Андрея Николаевича</w:t>
      </w:r>
      <w:r w:rsidR="00765311"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12</w:t>
      </w:r>
      <w:r w:rsidR="00FF22A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К</w:t>
      </w:r>
      <w:r w:rsidR="00FF22AA">
        <w:rPr>
          <w:rFonts w:cs="Times New Roman"/>
          <w:sz w:val="28"/>
          <w:szCs w:val="28"/>
          <w:lang w:eastAsia="ru-RU"/>
        </w:rPr>
        <w:t>ухтинова Николая Владимировича</w:t>
      </w:r>
      <w:r w:rsidR="00765311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13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Азараеву Людмилу Васильеву</w:t>
      </w:r>
      <w:r w:rsidR="00765311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14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Савченко Сергея Николаевича</w:t>
      </w:r>
      <w:r w:rsidR="00765311">
        <w:rPr>
          <w:rFonts w:cs="Times New Roman"/>
          <w:sz w:val="28"/>
          <w:szCs w:val="28"/>
          <w:lang w:eastAsia="ru-RU"/>
        </w:rPr>
        <w:t>;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15</w:t>
      </w:r>
      <w:r w:rsidR="00FF22AA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FF22AA">
        <w:rPr>
          <w:rFonts w:cs="Times New Roman"/>
          <w:sz w:val="28"/>
          <w:szCs w:val="28"/>
          <w:lang w:eastAsia="ru-RU"/>
        </w:rPr>
        <w:t>Коленченко Александра Сергеевича</w:t>
      </w:r>
      <w:r w:rsidR="00765311">
        <w:rPr>
          <w:rFonts w:cs="Times New Roman"/>
          <w:sz w:val="28"/>
          <w:szCs w:val="28"/>
          <w:lang w:eastAsia="ru-RU"/>
        </w:rPr>
        <w:t xml:space="preserve"> ;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 xml:space="preserve"> 16</w:t>
      </w:r>
      <w:r w:rsidR="00BB6F96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:</w:t>
      </w:r>
      <w:r w:rsidR="00BB6F96">
        <w:rPr>
          <w:rFonts w:cs="Times New Roman"/>
          <w:sz w:val="28"/>
          <w:szCs w:val="28"/>
          <w:lang w:eastAsia="ru-RU"/>
        </w:rPr>
        <w:t>Тамара Светлану Анатольевну</w:t>
      </w:r>
      <w:r>
        <w:rPr>
          <w:rFonts w:cs="Times New Roman"/>
          <w:sz w:val="28"/>
          <w:szCs w:val="28"/>
          <w:lang w:eastAsia="ru-RU"/>
        </w:rPr>
        <w:t xml:space="preserve">  </w:t>
      </w:r>
      <w:r w:rsidR="00765311">
        <w:rPr>
          <w:rFonts w:cs="Times New Roman"/>
          <w:sz w:val="28"/>
          <w:szCs w:val="28"/>
          <w:lang w:eastAsia="ru-RU"/>
        </w:rPr>
        <w:t>;</w:t>
      </w:r>
    </w:p>
    <w:p w:rsidR="00967C96" w:rsidRDefault="00967C96" w:rsidP="00967C96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 по одномандатному избирательному округу №</w:t>
      </w:r>
      <w:r w:rsidR="00765311">
        <w:rPr>
          <w:rFonts w:cs="Times New Roman"/>
          <w:sz w:val="28"/>
          <w:szCs w:val="28"/>
          <w:lang w:eastAsia="ru-RU"/>
        </w:rPr>
        <w:t>17</w:t>
      </w:r>
      <w:r>
        <w:rPr>
          <w:rFonts w:cs="Times New Roman"/>
          <w:sz w:val="28"/>
          <w:szCs w:val="28"/>
          <w:lang w:eastAsia="ru-RU"/>
        </w:rPr>
        <w:t>:</w:t>
      </w:r>
      <w:r w:rsidR="00FF22AA">
        <w:rPr>
          <w:rFonts w:cs="Times New Roman"/>
          <w:sz w:val="28"/>
          <w:szCs w:val="28"/>
          <w:lang w:eastAsia="ru-RU"/>
        </w:rPr>
        <w:t>Сахареленко Татьяну Николаевну</w:t>
      </w:r>
      <w:r w:rsidR="00765311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 </w:t>
      </w:r>
    </w:p>
    <w:p w:rsidR="00967C96" w:rsidRDefault="00967C96" w:rsidP="00967C96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3. Разместить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67C96" w:rsidRDefault="00967C96" w:rsidP="00967C96">
      <w:pPr>
        <w:suppressAutoHyphens w:val="0"/>
        <w:spacing w:after="200" w:line="360" w:lineRule="auto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color w:val="000000"/>
          <w:sz w:val="28"/>
          <w:szCs w:val="28"/>
          <w:lang w:eastAsia="ru-RU"/>
        </w:rPr>
        <w:t xml:space="preserve">         4. Направить настоящее решение в Избирательную комиссию Приморского края для размещения на официальном сайте Избирательной комиссии Приморского края в информационно – телекоммуникационной сети «Интернет».</w:t>
      </w:r>
    </w:p>
    <w:p w:rsidR="00967C96" w:rsidRDefault="00967C96" w:rsidP="00967C96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67C96" w:rsidTr="00A25445">
        <w:tc>
          <w:tcPr>
            <w:tcW w:w="6912" w:type="dxa"/>
            <w:hideMark/>
          </w:tcPr>
          <w:p w:rsidR="00967C96" w:rsidRDefault="00967C96" w:rsidP="00A25445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67C96" w:rsidRDefault="00500340" w:rsidP="00A25445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А.А. Веремчук</w:t>
            </w:r>
          </w:p>
        </w:tc>
      </w:tr>
      <w:tr w:rsidR="00967C96" w:rsidTr="00A25445">
        <w:tc>
          <w:tcPr>
            <w:tcW w:w="6912" w:type="dxa"/>
          </w:tcPr>
          <w:p w:rsidR="00967C96" w:rsidRDefault="00967C96" w:rsidP="00A25445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67C96" w:rsidRDefault="00967C96" w:rsidP="00A25445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67C96" w:rsidTr="00A25445">
        <w:tc>
          <w:tcPr>
            <w:tcW w:w="6912" w:type="dxa"/>
            <w:hideMark/>
          </w:tcPr>
          <w:p w:rsidR="00967C96" w:rsidRDefault="00967C96" w:rsidP="00A25445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67C96" w:rsidRDefault="00500340" w:rsidP="00A25445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В.В. Лукашенко</w:t>
            </w:r>
          </w:p>
        </w:tc>
      </w:tr>
    </w:tbl>
    <w:p w:rsidR="00967C96" w:rsidRDefault="00967C96" w:rsidP="00967C96">
      <w:pPr>
        <w:jc w:val="both"/>
        <w:rPr>
          <w:rFonts w:cs="Times New Roman"/>
          <w:sz w:val="28"/>
          <w:szCs w:val="28"/>
        </w:rPr>
      </w:pPr>
    </w:p>
    <w:p w:rsidR="00967C96" w:rsidRDefault="00967C96" w:rsidP="00967C96">
      <w:pPr>
        <w:jc w:val="both"/>
        <w:rPr>
          <w:rFonts w:cs="Times New Roman"/>
          <w:sz w:val="28"/>
          <w:szCs w:val="28"/>
        </w:rPr>
      </w:pPr>
    </w:p>
    <w:p w:rsidR="00967C96" w:rsidRDefault="00967C96" w:rsidP="00967C96"/>
    <w:p w:rsidR="00967C96" w:rsidRDefault="00967C96" w:rsidP="00967C96"/>
    <w:p w:rsidR="00967C96" w:rsidRDefault="00967C96" w:rsidP="00967C96"/>
    <w:p w:rsidR="00525795" w:rsidRDefault="00525795"/>
    <w:sectPr w:rsidR="0052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6"/>
    <w:rsid w:val="0019208F"/>
    <w:rsid w:val="003422CD"/>
    <w:rsid w:val="00500340"/>
    <w:rsid w:val="00525795"/>
    <w:rsid w:val="00765311"/>
    <w:rsid w:val="0093496B"/>
    <w:rsid w:val="00967C96"/>
    <w:rsid w:val="00991549"/>
    <w:rsid w:val="00BB6F96"/>
    <w:rsid w:val="00CC058B"/>
    <w:rsid w:val="00D03774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9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C9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16</cp:revision>
  <cp:lastPrinted>2020-09-13T18:29:00Z</cp:lastPrinted>
  <dcterms:created xsi:type="dcterms:W3CDTF">2015-09-16T02:03:00Z</dcterms:created>
  <dcterms:modified xsi:type="dcterms:W3CDTF">2020-09-15T02:28:00Z</dcterms:modified>
</cp:coreProperties>
</file>